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44" w:rsidRPr="000A1295" w:rsidRDefault="00671F44" w:rsidP="00671F44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2: Nominal and real values</w:t>
      </w:r>
    </w:p>
    <w:p w:rsidR="00671F44" w:rsidRDefault="00671F44" w:rsidP="00671F44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>Difficulty Level 2</w:t>
      </w:r>
    </w:p>
    <w:p w:rsidR="00671F44" w:rsidRPr="00993A1C" w:rsidRDefault="00671F44" w:rsidP="006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 borrower signed a long-term loan agreement with a fixed nominal interest rate of 4 percent. When the agreement was signed, the inflation rate was expected to be 2 percent. If the actual inflation rate were lower than expected, which of the following would be true?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be lower than expected.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nominal interest rate would be higher than expected.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nominal interest rate would decrease.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borrower would benefit.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lender would benefit.</w:t>
      </w:r>
    </w:p>
    <w:p w:rsidR="00671F44" w:rsidRPr="00993A1C" w:rsidRDefault="00671F44" w:rsidP="006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 xml:space="preserve">In the country of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 xml:space="preserve">, banks charge 8 percent interest on all loans. If the economy’s price level has been increasing at a rate of 3 percent per year, what is the real interest rate in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>?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11%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8%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5%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3%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2%</w:t>
      </w:r>
    </w:p>
    <w:p w:rsidR="00671F44" w:rsidRPr="00993A1C" w:rsidRDefault="00671F44" w:rsidP="006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If the actual rate of inflation were less than the expected rate of inflation, which of the following would be true?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remain unchanged.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borrowed funds at the nominal interest rate during this time period would lose.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that provided fixed rate loans at the nominal interest rate during this time period would lose.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noProof/>
          <w:color w:val="000000"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36E9" wp14:editId="508E42F0">
                <wp:simplePos x="0" y="0"/>
                <wp:positionH relativeFrom="column">
                  <wp:posOffset>2632842</wp:posOffset>
                </wp:positionH>
                <wp:positionV relativeFrom="paragraph">
                  <wp:posOffset>-1861</wp:posOffset>
                </wp:positionV>
                <wp:extent cx="4433777" cy="1169582"/>
                <wp:effectExtent l="0" t="0" r="2413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433777" cy="1169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615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  <w:gridCol w:w="615"/>
                            </w:tblGrid>
                            <w:tr w:rsidR="00671F44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bookmarkStart w:id="0" w:name="_GoBack"/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71F44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671F44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671F44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671F44" w:rsidRPr="000331A5" w:rsidTr="00AB36F6">
                              <w:trPr>
                                <w:trHeight w:val="294"/>
                              </w:trPr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671F44" w:rsidRPr="000331A5" w:rsidRDefault="00671F4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671F44" w:rsidRDefault="00671F44" w:rsidP="00671F4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336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3pt;margin-top:-.15pt;width:349.1pt;height:92.1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" fillcolor="white [3201]" strokeweight=".5pt">
                <v:textbox>
                  <w:txbxContent>
                    <w:tbl>
                      <w:tblPr>
                        <w:tblW w:w="615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  <w:gridCol w:w="615"/>
                      </w:tblGrid>
                      <w:tr w:rsidR="00671F44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bookmarkStart w:id="1" w:name="_GoBack"/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671F44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671F44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671F44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671F44" w:rsidRPr="000331A5" w:rsidTr="00AB36F6">
                        <w:trPr>
                          <w:trHeight w:val="294"/>
                        </w:trPr>
                        <w:tc>
                          <w:tcPr>
                            <w:tcW w:w="61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671F44" w:rsidRPr="000331A5" w:rsidRDefault="00671F4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671F44" w:rsidRDefault="00671F44" w:rsidP="00671F4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>Unemployment would decrease due to increased investment and spending.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Inflation had been </w:t>
      </w:r>
      <w:proofErr w:type="spellStart"/>
      <w:r>
        <w:rPr>
          <w:color w:val="000000"/>
        </w:rPr>
        <w:t>underpredicted</w:t>
      </w:r>
      <w:proofErr w:type="spellEnd"/>
      <w:r>
        <w:rPr>
          <w:color w:val="000000"/>
        </w:rPr>
        <w:t>.</w:t>
      </w:r>
    </w:p>
    <w:p w:rsidR="00671F44" w:rsidRPr="00993A1C" w:rsidRDefault="00671F44" w:rsidP="006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lastRenderedPageBreak/>
        <w:t>A bank is currently issuing auto loans at an interest rate of 7%. If expected inflation is 3%, then which of the following is true?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7% and the nominal interest rate is 3%.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bank will benefit if the inflation rate unexpectedly rises to 5%.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increase if the bank decided to issue the loan at 6%.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4% and the nominal interest rate is 7%.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7% and the nominal interest rate is 4%.</w:t>
      </w:r>
    </w:p>
    <w:p w:rsidR="00671F44" w:rsidRPr="00993A1C" w:rsidRDefault="00671F44" w:rsidP="006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If an economy has experienced unanticipated inflation, which of the following groups has most likely benefitted?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Retired workers who have fixed incomes.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that have issued loans at a fixed interest rate.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Homeowners who have fixed-rate mortgages.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Business owners who earn high incomes.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Borrowers who have variable-rate loans.</w:t>
      </w:r>
    </w:p>
    <w:p w:rsidR="00671F44" w:rsidRDefault="00671F44" w:rsidP="00671F44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671F44" w:rsidRPr="00993A1C" w:rsidRDefault="00671F44" w:rsidP="00671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Rafael plans to take out a 3-year loan to purchase furniture. The annual inflation rate is expected to be 6 percent over the next 3 years. If Rafael decides not to take out the loan if the real interest rate exceeds 4 percent, the highest nominal interest rate he is willing to pay is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4 percent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 percent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 percent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 percent</w:t>
      </w:r>
    </w:p>
    <w:p w:rsidR="00671F44" w:rsidRDefault="00671F44" w:rsidP="00671F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 percent</w:t>
      </w:r>
    </w:p>
    <w:p w:rsidR="00434B30" w:rsidRDefault="00434B30"/>
    <w:sectPr w:rsidR="00434B30" w:rsidSect="00671F4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06F"/>
    <w:multiLevelType w:val="multilevel"/>
    <w:tmpl w:val="BB14A324"/>
    <w:lvl w:ilvl="0">
      <w:start w:val="11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DF"/>
    <w:rsid w:val="00434B30"/>
    <w:rsid w:val="004D31DF"/>
    <w:rsid w:val="006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15E2-DE7A-40E4-8B2A-CB33A91F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44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F44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F44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1F44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71F44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2023-11-16T17:33:00Z</dcterms:created>
  <dcterms:modified xsi:type="dcterms:W3CDTF">2023-11-16T17:34:00Z</dcterms:modified>
</cp:coreProperties>
</file>